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80" w:line="36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Under the direct supervision of the Cheer Director and the Gym Manager, the coach will provide group Tumbling/Cheer instruction, monitor and educate children on fitness and safety, and maintain a safe and enjoyable atmosphere for class participants.</w:t>
      </w:r>
    </w:p>
    <w:p w:rsidR="00000000" w:rsidDel="00000000" w:rsidP="00000000" w:rsidRDefault="00000000" w:rsidRPr="00000000" w14:paraId="00000002">
      <w:pPr>
        <w:shd w:fill="ffffff" w:val="clear"/>
        <w:spacing w:after="180" w:line="36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. Requirements:</w:t>
      </w:r>
    </w:p>
    <w:p w:rsidR="00000000" w:rsidDel="00000000" w:rsidP="00000000" w:rsidRDefault="00000000" w:rsidRPr="00000000" w14:paraId="00000003">
      <w:pPr>
        <w:numPr>
          <w:ilvl w:val="0"/>
          <w:numId w:val="13"/>
        </w:numPr>
        <w:shd w:fill="ffffff" w:val="clear"/>
        <w:spacing w:after="0" w:afterAutospacing="0" w:before="24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Observe and spot athletes as they perform on the various gym equipment in a safe learning environment.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Demonstrate athletic and Tumbling skills to all athletes and participants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Instructs scheduled classes, beginning and ending on time; provides adequate and effective tumbling skills and lessons</w:t>
      </w:r>
    </w:p>
    <w:p w:rsidR="00000000" w:rsidDel="00000000" w:rsidP="00000000" w:rsidRDefault="00000000" w:rsidRPr="00000000" w14:paraId="00000006">
      <w:pPr>
        <w:numPr>
          <w:ilvl w:val="0"/>
          <w:numId w:val="1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Instructs children on appropriate tumbling methods; explains proper techniques, demonstrates exercises as needed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Prepares appropriate equipment, music, and handouts for each class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Assists children, answers questions, and maintains a positive class experience for members and class participants</w:t>
      </w:r>
    </w:p>
    <w:p w:rsidR="00000000" w:rsidDel="00000000" w:rsidP="00000000" w:rsidRDefault="00000000" w:rsidRPr="00000000" w14:paraId="00000009">
      <w:pPr>
        <w:numPr>
          <w:ilvl w:val="0"/>
          <w:numId w:val="14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Keeps management informed of customer and facility needs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Ensures that safety standards are met, and department and facility policies are adhered to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Implements and regulates the facilities' policies and procedures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240" w:before="0" w:beforeAutospacing="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Performs other related duties as required by Gymnastics Manager and Facility Owner</w:t>
      </w:r>
    </w:p>
    <w:p w:rsidR="00000000" w:rsidDel="00000000" w:rsidP="00000000" w:rsidRDefault="00000000" w:rsidRPr="00000000" w14:paraId="0000000D">
      <w:pPr>
        <w:shd w:fill="ffffff" w:val="clear"/>
        <w:spacing w:after="180" w:line="360" w:lineRule="auto"/>
        <w:rPr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80" w:line="36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EDUCATION REQUIREMENTS</w:t>
      </w:r>
    </w:p>
    <w:p w:rsidR="00000000" w:rsidDel="00000000" w:rsidP="00000000" w:rsidRDefault="00000000" w:rsidRPr="00000000" w14:paraId="0000000F">
      <w:pPr>
        <w:numPr>
          <w:ilvl w:val="0"/>
          <w:numId w:val="12"/>
        </w:numPr>
        <w:shd w:fill="ffffff" w:val="clear"/>
        <w:spacing w:after="0" w:afterAutospacing="0" w:before="24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At least 1 year experience as a coach in cheerleading (Preferred but not required).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Experience in gymnastics, Tumbling, or Cheerleading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First Aid Certification</w:t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shd w:fill="ffffff" w:val="clear"/>
        <w:spacing w:after="240" w:before="0" w:beforeAutospacing="0" w:lineRule="auto"/>
        <w:ind w:left="720" w:hanging="360"/>
      </w:pPr>
      <w:r w:rsidDel="00000000" w:rsidR="00000000" w:rsidRPr="00000000">
        <w:rPr>
          <w:color w:val="595959"/>
          <w:sz w:val="24"/>
          <w:szCs w:val="24"/>
          <w:rtl w:val="0"/>
        </w:rPr>
        <w:t xml:space="preserve">Basic CPR Certification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Employee Signature:___________________________________________________________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59595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